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2A" w:rsidRPr="0061042A" w:rsidRDefault="0061042A" w:rsidP="00240960">
      <w:pPr>
        <w:jc w:val="center"/>
        <w:rPr>
          <w:rFonts w:ascii="Tahoma" w:hAnsi="Tahoma" w:cs="Tahoma"/>
          <w:b/>
          <w:color w:val="FF0000"/>
        </w:rPr>
      </w:pPr>
      <w:r w:rsidRPr="0061042A">
        <w:rPr>
          <w:rFonts w:ascii="Tahoma" w:hAnsi="Tahoma" w:cs="Tahoma"/>
          <w:b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244.5pt">
            <v:imagedata r:id="rId5" o:title="Hit us up at hello@reallygreatsite.com"/>
          </v:shape>
        </w:pict>
      </w:r>
    </w:p>
    <w:p w:rsidR="0061042A" w:rsidRPr="0061042A" w:rsidRDefault="0061042A" w:rsidP="0061042A">
      <w:pPr>
        <w:rPr>
          <w:rFonts w:ascii="Tahoma" w:hAnsi="Tahoma" w:cs="Tahoma"/>
          <w:b/>
          <w:color w:val="FF0000"/>
        </w:rPr>
      </w:pPr>
    </w:p>
    <w:p w:rsidR="00033CD4" w:rsidRPr="0061042A" w:rsidRDefault="00860474" w:rsidP="0061042A">
      <w:pPr>
        <w:spacing w:line="240" w:lineRule="auto"/>
        <w:jc w:val="center"/>
        <w:rPr>
          <w:rFonts w:ascii="Tahoma" w:hAnsi="Tahoma" w:cs="Tahoma"/>
          <w:b/>
          <w:color w:val="FF0000"/>
          <w:sz w:val="28"/>
        </w:rPr>
      </w:pPr>
      <w:r w:rsidRPr="0061042A">
        <w:rPr>
          <w:rFonts w:ascii="Tahoma" w:hAnsi="Tahoma" w:cs="Tahoma"/>
          <w:b/>
          <w:color w:val="FF0000"/>
          <w:sz w:val="28"/>
        </w:rPr>
        <w:t>REGULAMIN</w:t>
      </w:r>
      <w:r w:rsidR="0061042A">
        <w:rPr>
          <w:rFonts w:ascii="Tahoma" w:hAnsi="Tahoma" w:cs="Tahoma"/>
          <w:b/>
          <w:color w:val="FF0000"/>
          <w:sz w:val="28"/>
        </w:rPr>
        <w:t xml:space="preserve"> </w:t>
      </w:r>
      <w:r w:rsidRPr="0061042A">
        <w:rPr>
          <w:rFonts w:ascii="Tahoma" w:hAnsi="Tahoma" w:cs="Tahoma"/>
          <w:b/>
          <w:color w:val="FF0000"/>
          <w:sz w:val="28"/>
        </w:rPr>
        <w:t xml:space="preserve">TURNIEJU PIŁKI NOŻNEJ  </w:t>
      </w:r>
      <w:r w:rsidR="0061042A">
        <w:rPr>
          <w:rFonts w:ascii="Tahoma" w:hAnsi="Tahoma" w:cs="Tahoma"/>
          <w:b/>
          <w:color w:val="FF0000"/>
          <w:sz w:val="28"/>
        </w:rPr>
        <w:br/>
      </w:r>
      <w:r w:rsidRPr="0061042A">
        <w:rPr>
          <w:rFonts w:ascii="Tahoma" w:hAnsi="Tahoma" w:cs="Tahoma"/>
          <w:b/>
          <w:color w:val="FF0000"/>
          <w:sz w:val="28"/>
        </w:rPr>
        <w:t>„ODRYWAMY DZIECIAKI OD KOMPUTERÓW”</w:t>
      </w:r>
    </w:p>
    <w:p w:rsidR="00033CD4" w:rsidRPr="0061042A" w:rsidRDefault="00033CD4" w:rsidP="00033CD4">
      <w:pPr>
        <w:rPr>
          <w:rFonts w:ascii="Tahoma" w:hAnsi="Tahoma" w:cs="Tahoma"/>
          <w:b/>
          <w:color w:val="0070C0"/>
        </w:rPr>
      </w:pPr>
      <w:r w:rsidRPr="0061042A">
        <w:rPr>
          <w:rFonts w:ascii="Tahoma" w:hAnsi="Tahoma" w:cs="Tahoma"/>
          <w:b/>
          <w:color w:val="0070C0"/>
        </w:rPr>
        <w:t>Organizator</w:t>
      </w:r>
    </w:p>
    <w:p w:rsidR="00033CD4" w:rsidRPr="0061042A" w:rsidRDefault="00033CD4" w:rsidP="00A440FA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61042A">
        <w:rPr>
          <w:rFonts w:ascii="Tahoma" w:hAnsi="Tahoma" w:cs="Tahoma"/>
        </w:rPr>
        <w:t>Organizatorem turnieju piłk</w:t>
      </w:r>
      <w:r w:rsidR="00983775" w:rsidRPr="0061042A">
        <w:rPr>
          <w:rFonts w:ascii="Tahoma" w:hAnsi="Tahoma" w:cs="Tahoma"/>
        </w:rPr>
        <w:t xml:space="preserve">i nożnej </w:t>
      </w:r>
      <w:r w:rsidR="005D61B6" w:rsidRPr="0061042A">
        <w:rPr>
          <w:rFonts w:ascii="Tahoma" w:hAnsi="Tahoma" w:cs="Tahoma"/>
        </w:rPr>
        <w:t xml:space="preserve"> </w:t>
      </w:r>
      <w:r w:rsidR="00A440FA" w:rsidRPr="0061042A">
        <w:rPr>
          <w:rFonts w:ascii="Tahoma" w:hAnsi="Tahoma" w:cs="Tahoma"/>
        </w:rPr>
        <w:t>„</w:t>
      </w:r>
      <w:r w:rsidR="00983775" w:rsidRPr="0061042A">
        <w:rPr>
          <w:rFonts w:ascii="Tahoma" w:hAnsi="Tahoma" w:cs="Tahoma"/>
        </w:rPr>
        <w:t>Odrywamy dzieciaki od komputerów</w:t>
      </w:r>
      <w:r w:rsidR="00A440FA" w:rsidRPr="0061042A">
        <w:rPr>
          <w:rFonts w:ascii="Tahoma" w:hAnsi="Tahoma" w:cs="Tahoma"/>
        </w:rPr>
        <w:t xml:space="preserve">” jest </w:t>
      </w:r>
      <w:r w:rsidR="005D61B6" w:rsidRPr="0061042A">
        <w:rPr>
          <w:rFonts w:ascii="Tahoma" w:hAnsi="Tahoma" w:cs="Tahoma"/>
        </w:rPr>
        <w:t>GKS SĘDZIEJOWICE</w:t>
      </w:r>
      <w:r w:rsidR="00860474" w:rsidRPr="0061042A">
        <w:rPr>
          <w:rFonts w:ascii="Tahoma" w:hAnsi="Tahoma" w:cs="Tahoma"/>
        </w:rPr>
        <w:t>.</w:t>
      </w:r>
    </w:p>
    <w:p w:rsidR="00860474" w:rsidRPr="0061042A" w:rsidRDefault="00860474" w:rsidP="00A440FA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61042A">
        <w:rPr>
          <w:rFonts w:ascii="Tahoma" w:hAnsi="Tahoma" w:cs="Tahoma"/>
        </w:rPr>
        <w:t xml:space="preserve">Zadanie jest współfinansowane z budżetu Powiatu Łaskiego. </w:t>
      </w:r>
    </w:p>
    <w:p w:rsidR="0061042A" w:rsidRPr="0061042A" w:rsidRDefault="0061042A" w:rsidP="00A440FA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61042A">
        <w:rPr>
          <w:rFonts w:ascii="Tahoma" w:hAnsi="Tahoma" w:cs="Tahoma"/>
        </w:rPr>
        <w:t xml:space="preserve">Patronat nad wydarzeniem objął klub piłkarski Widzew Łódź. </w:t>
      </w:r>
    </w:p>
    <w:p w:rsidR="00033CD4" w:rsidRPr="0061042A" w:rsidRDefault="000F3112" w:rsidP="00033CD4">
      <w:pPr>
        <w:rPr>
          <w:rFonts w:ascii="Tahoma" w:hAnsi="Tahoma" w:cs="Tahoma"/>
          <w:color w:val="0070C0"/>
        </w:rPr>
      </w:pPr>
      <w:r w:rsidRPr="0061042A">
        <w:rPr>
          <w:rFonts w:ascii="Tahoma" w:hAnsi="Tahoma" w:cs="Tahoma"/>
          <w:b/>
          <w:color w:val="0070C0"/>
        </w:rPr>
        <w:t>Drużyny:</w:t>
      </w:r>
    </w:p>
    <w:p w:rsidR="007A7D71" w:rsidRPr="0061042A" w:rsidRDefault="007A7D71" w:rsidP="00033CD4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61042A">
        <w:rPr>
          <w:rFonts w:ascii="Tahoma" w:hAnsi="Tahoma" w:cs="Tahoma"/>
        </w:rPr>
        <w:t xml:space="preserve">Drużyna może </w:t>
      </w:r>
      <w:r w:rsidR="005D61B6" w:rsidRPr="0061042A">
        <w:rPr>
          <w:rFonts w:ascii="Tahoma" w:hAnsi="Tahoma" w:cs="Tahoma"/>
        </w:rPr>
        <w:t>liczyć maksymalnie 10</w:t>
      </w:r>
      <w:r w:rsidRPr="0061042A">
        <w:rPr>
          <w:rFonts w:ascii="Tahoma" w:hAnsi="Tahoma" w:cs="Tahoma"/>
        </w:rPr>
        <w:t xml:space="preserve"> zawodników</w:t>
      </w:r>
    </w:p>
    <w:p w:rsidR="00033CD4" w:rsidRPr="0061042A" w:rsidRDefault="007A7D71" w:rsidP="00033CD4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61042A">
        <w:rPr>
          <w:rFonts w:ascii="Tahoma" w:hAnsi="Tahoma" w:cs="Tahoma"/>
        </w:rPr>
        <w:t xml:space="preserve">Zespoły </w:t>
      </w:r>
      <w:r w:rsidR="005D61B6" w:rsidRPr="0061042A">
        <w:rPr>
          <w:rFonts w:ascii="Tahoma" w:hAnsi="Tahoma" w:cs="Tahoma"/>
        </w:rPr>
        <w:t>U</w:t>
      </w:r>
      <w:r w:rsidR="00983775" w:rsidRPr="0061042A">
        <w:rPr>
          <w:rFonts w:ascii="Tahoma" w:hAnsi="Tahoma" w:cs="Tahoma"/>
        </w:rPr>
        <w:t>7-</w:t>
      </w:r>
      <w:r w:rsidR="005D61B6" w:rsidRPr="0061042A">
        <w:rPr>
          <w:rFonts w:ascii="Tahoma" w:hAnsi="Tahoma" w:cs="Tahoma"/>
        </w:rPr>
        <w:t>8 rywalizują w 6</w:t>
      </w:r>
      <w:r w:rsidRPr="0061042A">
        <w:rPr>
          <w:rFonts w:ascii="Tahoma" w:hAnsi="Tahoma" w:cs="Tahoma"/>
        </w:rPr>
        <w:t xml:space="preserve"> osobowych składach</w:t>
      </w:r>
      <w:r w:rsidR="005D61B6" w:rsidRPr="0061042A">
        <w:rPr>
          <w:rFonts w:ascii="Tahoma" w:hAnsi="Tahoma" w:cs="Tahoma"/>
        </w:rPr>
        <w:t xml:space="preserve"> (bramkarz i 5 </w:t>
      </w:r>
      <w:r w:rsidR="00033CD4" w:rsidRPr="0061042A">
        <w:rPr>
          <w:rFonts w:ascii="Tahoma" w:hAnsi="Tahoma" w:cs="Tahoma"/>
        </w:rPr>
        <w:t>zawodników w polu)</w:t>
      </w:r>
    </w:p>
    <w:p w:rsidR="005D61B6" w:rsidRPr="0061042A" w:rsidRDefault="002874CB" w:rsidP="005D61B6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61042A">
        <w:rPr>
          <w:rFonts w:ascii="Tahoma" w:hAnsi="Tahoma" w:cs="Tahoma"/>
        </w:rPr>
        <w:t>Zespoły U10</w:t>
      </w:r>
      <w:r w:rsidR="00983775" w:rsidRPr="0061042A">
        <w:rPr>
          <w:rFonts w:ascii="Tahoma" w:hAnsi="Tahoma" w:cs="Tahoma"/>
        </w:rPr>
        <w:t xml:space="preserve"> rywalizują w </w:t>
      </w:r>
      <w:r w:rsidR="005D61B6" w:rsidRPr="0061042A">
        <w:rPr>
          <w:rFonts w:ascii="Tahoma" w:hAnsi="Tahoma" w:cs="Tahoma"/>
        </w:rPr>
        <w:t xml:space="preserve"> </w:t>
      </w:r>
      <w:r w:rsidR="00240960" w:rsidRPr="0061042A">
        <w:rPr>
          <w:rFonts w:ascii="Tahoma" w:hAnsi="Tahoma" w:cs="Tahoma"/>
        </w:rPr>
        <w:t xml:space="preserve">6 </w:t>
      </w:r>
      <w:r w:rsidR="00983775" w:rsidRPr="0061042A">
        <w:rPr>
          <w:rFonts w:ascii="Tahoma" w:hAnsi="Tahoma" w:cs="Tahoma"/>
        </w:rPr>
        <w:t>osobowych składach (bramkarz i 5</w:t>
      </w:r>
      <w:r w:rsidR="005D61B6" w:rsidRPr="0061042A">
        <w:rPr>
          <w:rFonts w:ascii="Tahoma" w:hAnsi="Tahoma" w:cs="Tahoma"/>
        </w:rPr>
        <w:t xml:space="preserve"> zawodników w polu)</w:t>
      </w:r>
    </w:p>
    <w:p w:rsidR="007A7D71" w:rsidRPr="0061042A" w:rsidRDefault="007A7D71" w:rsidP="00033CD4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61042A">
        <w:rPr>
          <w:rFonts w:ascii="Tahoma" w:hAnsi="Tahoma" w:cs="Tahoma"/>
        </w:rPr>
        <w:t>Zmiany</w:t>
      </w:r>
      <w:r w:rsidR="002B4639" w:rsidRPr="0061042A">
        <w:rPr>
          <w:rFonts w:ascii="Tahoma" w:hAnsi="Tahoma" w:cs="Tahoma"/>
        </w:rPr>
        <w:t xml:space="preserve"> odbywają się w systemie </w:t>
      </w:r>
      <w:r w:rsidR="008F2201" w:rsidRPr="0061042A">
        <w:rPr>
          <w:rFonts w:ascii="Tahoma" w:hAnsi="Tahoma" w:cs="Tahoma"/>
        </w:rPr>
        <w:t>hokejowym</w:t>
      </w:r>
    </w:p>
    <w:p w:rsidR="00033CD4" w:rsidRPr="0061042A" w:rsidRDefault="00033CD4" w:rsidP="00033CD4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61042A">
        <w:rPr>
          <w:rFonts w:ascii="Tahoma" w:hAnsi="Tahoma" w:cs="Tahoma"/>
        </w:rPr>
        <w:t xml:space="preserve"> </w:t>
      </w:r>
      <w:r w:rsidR="000F3112" w:rsidRPr="0061042A">
        <w:rPr>
          <w:rFonts w:ascii="Tahoma" w:hAnsi="Tahoma" w:cs="Tahoma"/>
        </w:rPr>
        <w:t xml:space="preserve">Do rozpoczęcia I </w:t>
      </w:r>
      <w:r w:rsidR="004A68C5" w:rsidRPr="0061042A">
        <w:rPr>
          <w:rFonts w:ascii="Tahoma" w:hAnsi="Tahoma" w:cs="Tahoma"/>
        </w:rPr>
        <w:t>kolejki można zmieniać składy (</w:t>
      </w:r>
      <w:r w:rsidR="000F3112" w:rsidRPr="0061042A">
        <w:rPr>
          <w:rFonts w:ascii="Tahoma" w:hAnsi="Tahoma" w:cs="Tahoma"/>
        </w:rPr>
        <w:t>informujemy o zaistniałych z</w:t>
      </w:r>
      <w:r w:rsidR="004A68C5" w:rsidRPr="0061042A">
        <w:rPr>
          <w:rFonts w:ascii="Tahoma" w:hAnsi="Tahoma" w:cs="Tahoma"/>
        </w:rPr>
        <w:t>mianach organizatorów turnieju)</w:t>
      </w:r>
    </w:p>
    <w:p w:rsidR="00033CD4" w:rsidRPr="0061042A" w:rsidRDefault="00CE1014" w:rsidP="00033CD4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61042A">
        <w:rPr>
          <w:rFonts w:ascii="Tahoma" w:hAnsi="Tahoma" w:cs="Tahoma"/>
        </w:rPr>
        <w:t>W przypadku drużyn</w:t>
      </w:r>
      <w:r w:rsidR="005D61B6" w:rsidRPr="0061042A">
        <w:rPr>
          <w:rFonts w:ascii="Tahoma" w:hAnsi="Tahoma" w:cs="Tahoma"/>
        </w:rPr>
        <w:t xml:space="preserve"> </w:t>
      </w:r>
      <w:r w:rsidRPr="0061042A">
        <w:rPr>
          <w:rFonts w:ascii="Tahoma" w:hAnsi="Tahoma" w:cs="Tahoma"/>
        </w:rPr>
        <w:t xml:space="preserve"> ob</w:t>
      </w:r>
      <w:r w:rsidR="00033CD4" w:rsidRPr="0061042A">
        <w:rPr>
          <w:rFonts w:ascii="Tahoma" w:hAnsi="Tahoma" w:cs="Tahoma"/>
        </w:rPr>
        <w:t>o</w:t>
      </w:r>
      <w:r w:rsidR="002B4639" w:rsidRPr="0061042A">
        <w:rPr>
          <w:rFonts w:ascii="Tahoma" w:hAnsi="Tahoma" w:cs="Tahoma"/>
        </w:rPr>
        <w:t>wiązkowa jest obecność opiekuna</w:t>
      </w:r>
    </w:p>
    <w:p w:rsidR="002B4639" w:rsidRPr="0061042A" w:rsidRDefault="002B4639" w:rsidP="002B4639">
      <w:pPr>
        <w:rPr>
          <w:rFonts w:ascii="Tahoma" w:hAnsi="Tahoma" w:cs="Tahoma"/>
          <w:b/>
          <w:color w:val="0070C0"/>
        </w:rPr>
      </w:pPr>
      <w:r w:rsidRPr="0061042A">
        <w:rPr>
          <w:rFonts w:ascii="Tahoma" w:hAnsi="Tahoma" w:cs="Tahoma"/>
          <w:b/>
          <w:color w:val="0070C0"/>
        </w:rPr>
        <w:t>System Rozgrywek:</w:t>
      </w:r>
    </w:p>
    <w:p w:rsidR="002B4639" w:rsidRPr="0061042A" w:rsidRDefault="002B4639" w:rsidP="002B4639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61042A">
        <w:rPr>
          <w:rFonts w:ascii="Tahoma" w:hAnsi="Tahoma" w:cs="Tahoma"/>
        </w:rPr>
        <w:t>Drużyny rywalizują systemem grupowym</w:t>
      </w:r>
    </w:p>
    <w:p w:rsidR="002B4639" w:rsidRPr="0061042A" w:rsidRDefault="002B4639" w:rsidP="002B4639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61042A">
        <w:rPr>
          <w:rFonts w:ascii="Tahoma" w:hAnsi="Tahoma" w:cs="Tahoma"/>
        </w:rPr>
        <w:t>Za wygrany mecz drużyna otrzymuje 3 pkt, za remis 1 pkt, za przegraną 0 pkt</w:t>
      </w:r>
    </w:p>
    <w:p w:rsidR="002B4639" w:rsidRPr="0061042A" w:rsidRDefault="002B4639" w:rsidP="002B4639">
      <w:pPr>
        <w:pStyle w:val="Akapitzlist"/>
        <w:rPr>
          <w:rFonts w:ascii="Tahoma" w:hAnsi="Tahoma" w:cs="Tahoma"/>
        </w:rPr>
      </w:pPr>
      <w:r w:rsidRPr="0061042A">
        <w:rPr>
          <w:rFonts w:ascii="Tahoma" w:hAnsi="Tahoma" w:cs="Tahoma"/>
        </w:rPr>
        <w:t>O kolejności miejsc decyduje:</w:t>
      </w:r>
    </w:p>
    <w:p w:rsidR="002B4639" w:rsidRPr="0061042A" w:rsidRDefault="002B4639" w:rsidP="002B4639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61042A">
        <w:rPr>
          <w:rFonts w:ascii="Tahoma" w:hAnsi="Tahoma" w:cs="Tahoma"/>
        </w:rPr>
        <w:t>Większa ilość zdobytych punktów,</w:t>
      </w:r>
    </w:p>
    <w:p w:rsidR="002B4639" w:rsidRPr="0061042A" w:rsidRDefault="002B4639" w:rsidP="002B4639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61042A">
        <w:rPr>
          <w:rFonts w:ascii="Tahoma" w:hAnsi="Tahoma" w:cs="Tahoma"/>
        </w:rPr>
        <w:t>Wynik bezpośredniego spotkania,</w:t>
      </w:r>
    </w:p>
    <w:p w:rsidR="002B4639" w:rsidRPr="0061042A" w:rsidRDefault="002B4639" w:rsidP="002B4639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61042A">
        <w:rPr>
          <w:rFonts w:ascii="Tahoma" w:hAnsi="Tahoma" w:cs="Tahoma"/>
        </w:rPr>
        <w:t>Lepsza różnica bramek między zainteresowanymi,</w:t>
      </w:r>
    </w:p>
    <w:p w:rsidR="002B4639" w:rsidRPr="0061042A" w:rsidRDefault="002B4639" w:rsidP="002B4639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61042A">
        <w:rPr>
          <w:rFonts w:ascii="Tahoma" w:hAnsi="Tahoma" w:cs="Tahoma"/>
        </w:rPr>
        <w:t>Lepsza różnica bramek z całego turnieju,</w:t>
      </w:r>
    </w:p>
    <w:p w:rsidR="002B4639" w:rsidRPr="0061042A" w:rsidRDefault="002B4639" w:rsidP="00531B3F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61042A">
        <w:rPr>
          <w:rFonts w:ascii="Tahoma" w:hAnsi="Tahoma" w:cs="Tahoma"/>
        </w:rPr>
        <w:t>Przy dalszym braku rozstrzygnięcia rzuty karne między zainteresowanymi drużynami.</w:t>
      </w:r>
    </w:p>
    <w:p w:rsidR="00531B3F" w:rsidRPr="0061042A" w:rsidRDefault="00103AB6" w:rsidP="00531B3F">
      <w:pPr>
        <w:rPr>
          <w:rFonts w:ascii="Tahoma" w:hAnsi="Tahoma" w:cs="Tahoma"/>
          <w:b/>
          <w:color w:val="0070C0"/>
        </w:rPr>
      </w:pPr>
      <w:r w:rsidRPr="0061042A">
        <w:rPr>
          <w:rFonts w:ascii="Tahoma" w:hAnsi="Tahoma" w:cs="Tahoma"/>
          <w:b/>
          <w:color w:val="0070C0"/>
        </w:rPr>
        <w:t>Przepisy</w:t>
      </w:r>
      <w:r w:rsidR="007E6DA0" w:rsidRPr="0061042A">
        <w:rPr>
          <w:rFonts w:ascii="Tahoma" w:hAnsi="Tahoma" w:cs="Tahoma"/>
          <w:b/>
          <w:color w:val="0070C0"/>
        </w:rPr>
        <w:t xml:space="preserve"> gry:</w:t>
      </w:r>
    </w:p>
    <w:p w:rsidR="00531B3F" w:rsidRPr="0061042A" w:rsidRDefault="00531B3F" w:rsidP="00531B3F">
      <w:pPr>
        <w:pStyle w:val="Akapitzlist"/>
        <w:numPr>
          <w:ilvl w:val="0"/>
          <w:numId w:val="2"/>
        </w:numPr>
        <w:rPr>
          <w:rFonts w:ascii="Tahoma" w:hAnsi="Tahoma" w:cs="Tahoma"/>
          <w:b/>
          <w:color w:val="0070C0"/>
        </w:rPr>
      </w:pPr>
      <w:r w:rsidRPr="0061042A">
        <w:rPr>
          <w:rFonts w:ascii="Tahoma" w:hAnsi="Tahoma" w:cs="Tahoma"/>
        </w:rPr>
        <w:t xml:space="preserve">Czas trwania meczu </w:t>
      </w:r>
      <w:r w:rsidR="005C6720" w:rsidRPr="0061042A">
        <w:rPr>
          <w:rFonts w:ascii="Tahoma" w:hAnsi="Tahoma" w:cs="Tahoma"/>
        </w:rPr>
        <w:t xml:space="preserve">2 x 10 min . </w:t>
      </w:r>
    </w:p>
    <w:p w:rsidR="00531B3F" w:rsidRPr="0061042A" w:rsidRDefault="00531B3F" w:rsidP="00531B3F">
      <w:pPr>
        <w:pStyle w:val="Akapitzlist"/>
        <w:numPr>
          <w:ilvl w:val="0"/>
          <w:numId w:val="2"/>
        </w:numPr>
        <w:rPr>
          <w:rFonts w:ascii="Tahoma" w:hAnsi="Tahoma" w:cs="Tahoma"/>
          <w:b/>
          <w:color w:val="0070C0"/>
        </w:rPr>
      </w:pPr>
      <w:r w:rsidRPr="0061042A">
        <w:rPr>
          <w:rFonts w:ascii="Tahoma" w:eastAsia="Times New Roman" w:hAnsi="Tahoma" w:cs="Tahoma"/>
          <w:lang w:eastAsia="pl-PL"/>
        </w:rPr>
        <w:t>M</w:t>
      </w:r>
      <w:r w:rsidR="007E6DA0" w:rsidRPr="0061042A">
        <w:rPr>
          <w:rFonts w:ascii="Tahoma" w:eastAsia="Times New Roman" w:hAnsi="Tahoma" w:cs="Tahoma"/>
          <w:lang w:eastAsia="pl-PL"/>
        </w:rPr>
        <w:t xml:space="preserve">ecze rozgrywane będą na </w:t>
      </w:r>
      <w:r w:rsidR="002874CB" w:rsidRPr="0061042A">
        <w:rPr>
          <w:rFonts w:ascii="Tahoma" w:eastAsia="Times New Roman" w:hAnsi="Tahoma" w:cs="Tahoma"/>
          <w:lang w:eastAsia="pl-PL"/>
        </w:rPr>
        <w:t>boisku do piłki nożnej.</w:t>
      </w:r>
    </w:p>
    <w:p w:rsidR="00531B3F" w:rsidRPr="0061042A" w:rsidRDefault="00531B3F" w:rsidP="00531B3F">
      <w:pPr>
        <w:pStyle w:val="Akapitzlist"/>
        <w:numPr>
          <w:ilvl w:val="0"/>
          <w:numId w:val="2"/>
        </w:numPr>
        <w:rPr>
          <w:rFonts w:ascii="Tahoma" w:hAnsi="Tahoma" w:cs="Tahoma"/>
          <w:b/>
          <w:color w:val="0070C0"/>
        </w:rPr>
      </w:pPr>
      <w:r w:rsidRPr="0061042A">
        <w:rPr>
          <w:rFonts w:ascii="Tahoma" w:eastAsia="Times New Roman" w:hAnsi="Tahoma" w:cs="Tahoma"/>
          <w:lang w:eastAsia="pl-PL"/>
        </w:rPr>
        <w:t>M</w:t>
      </w:r>
      <w:r w:rsidR="005922B6" w:rsidRPr="0061042A">
        <w:rPr>
          <w:rFonts w:ascii="Tahoma" w:eastAsia="Times New Roman" w:hAnsi="Tahoma" w:cs="Tahoma"/>
          <w:lang w:eastAsia="pl-PL"/>
        </w:rPr>
        <w:t>ecze turnieju</w:t>
      </w:r>
      <w:r w:rsidR="007E6DA0" w:rsidRPr="0061042A">
        <w:rPr>
          <w:rFonts w:ascii="Tahoma" w:eastAsia="Times New Roman" w:hAnsi="Tahoma" w:cs="Tahoma"/>
          <w:lang w:eastAsia="pl-PL"/>
        </w:rPr>
        <w:t xml:space="preserve"> prowadzą sędziowie wytypowani przez Organizatora rozgrywek, którzy odpowiadają za obiektywne prowadzenie zawodów. Uprawnienia sędziego i posługiwan</w:t>
      </w:r>
      <w:r w:rsidR="005922B6" w:rsidRPr="0061042A">
        <w:rPr>
          <w:rFonts w:ascii="Tahoma" w:eastAsia="Times New Roman" w:hAnsi="Tahoma" w:cs="Tahoma"/>
          <w:lang w:eastAsia="pl-PL"/>
        </w:rPr>
        <w:t>ie się prawem nadanym mu przez p</w:t>
      </w:r>
      <w:r w:rsidR="007E6DA0" w:rsidRPr="0061042A">
        <w:rPr>
          <w:rFonts w:ascii="Tahoma" w:eastAsia="Times New Roman" w:hAnsi="Tahoma" w:cs="Tahoma"/>
          <w:lang w:eastAsia="pl-PL"/>
        </w:rPr>
        <w:t xml:space="preserve">rzepisy gry, rozpoczynają się z chwilą wejścia na obiekt gdzie </w:t>
      </w:r>
      <w:r w:rsidR="007E6DA0" w:rsidRPr="0061042A">
        <w:rPr>
          <w:rFonts w:ascii="Tahoma" w:eastAsia="Times New Roman" w:hAnsi="Tahoma" w:cs="Tahoma"/>
          <w:lang w:eastAsia="pl-PL"/>
        </w:rPr>
        <w:lastRenderedPageBreak/>
        <w:t>rozgrywane będą zawody. Rozstrzygnięciom sędziowskim podlegają również przewinienia dokonywane podczas chwilowej przerwy w grze oraz gdy piłka jest poza grą. Zawodnik rezerwowy również podlega władzy i jurysdykcji sędziego. Ta sama sytuacja dotyczy wszystkich zawodników po zakończeniu spotkania, aż do momentu opuszczenia przez sędziego obiektu, n</w:t>
      </w:r>
      <w:r w:rsidRPr="0061042A">
        <w:rPr>
          <w:rFonts w:ascii="Tahoma" w:eastAsia="Times New Roman" w:hAnsi="Tahoma" w:cs="Tahoma"/>
          <w:lang w:eastAsia="pl-PL"/>
        </w:rPr>
        <w:t>a którym znajduje się boisko</w:t>
      </w:r>
    </w:p>
    <w:p w:rsidR="00531B3F" w:rsidRPr="0061042A" w:rsidRDefault="00686C1F" w:rsidP="00531B3F">
      <w:pPr>
        <w:pStyle w:val="Akapitzlist"/>
        <w:numPr>
          <w:ilvl w:val="0"/>
          <w:numId w:val="2"/>
        </w:numPr>
        <w:rPr>
          <w:rFonts w:ascii="Tahoma" w:hAnsi="Tahoma" w:cs="Tahoma"/>
          <w:b/>
          <w:color w:val="0070C0"/>
        </w:rPr>
      </w:pPr>
      <w:r w:rsidRPr="0061042A">
        <w:rPr>
          <w:rFonts w:ascii="Tahoma" w:eastAsia="Times New Roman" w:hAnsi="Tahoma" w:cs="Tahoma"/>
          <w:lang w:eastAsia="pl-PL"/>
        </w:rPr>
        <w:t>W</w:t>
      </w:r>
      <w:r w:rsidR="007E6DA0" w:rsidRPr="0061042A">
        <w:rPr>
          <w:rFonts w:ascii="Tahoma" w:eastAsia="Times New Roman" w:hAnsi="Tahoma" w:cs="Tahoma"/>
          <w:lang w:eastAsia="pl-PL"/>
        </w:rPr>
        <w:t xml:space="preserve"> czasie trwania meczu prawo zwrócenia się do sędziego ma </w:t>
      </w:r>
      <w:r w:rsidR="005D61B6" w:rsidRPr="0061042A">
        <w:rPr>
          <w:rFonts w:ascii="Tahoma" w:eastAsia="Times New Roman" w:hAnsi="Tahoma" w:cs="Tahoma"/>
          <w:b/>
          <w:lang w:eastAsia="pl-PL"/>
        </w:rPr>
        <w:t>opiekun</w:t>
      </w:r>
      <w:r w:rsidR="005D61B6" w:rsidRPr="0061042A">
        <w:rPr>
          <w:rFonts w:ascii="Tahoma" w:eastAsia="Times New Roman" w:hAnsi="Tahoma" w:cs="Tahoma"/>
          <w:b/>
          <w:color w:val="FF0000"/>
          <w:lang w:eastAsia="pl-PL"/>
        </w:rPr>
        <w:t xml:space="preserve"> </w:t>
      </w:r>
      <w:r w:rsidR="007E6DA0" w:rsidRPr="0061042A">
        <w:rPr>
          <w:rFonts w:ascii="Tahoma" w:eastAsia="Times New Roman" w:hAnsi="Tahoma" w:cs="Tahoma"/>
          <w:lang w:eastAsia="pl-PL"/>
        </w:rPr>
        <w:t>w sposób kulturalny i taktowny, niedotyczący podjętej</w:t>
      </w:r>
      <w:r w:rsidR="00531B3F" w:rsidRPr="0061042A">
        <w:rPr>
          <w:rFonts w:ascii="Tahoma" w:eastAsia="Times New Roman" w:hAnsi="Tahoma" w:cs="Tahoma"/>
          <w:lang w:eastAsia="pl-PL"/>
        </w:rPr>
        <w:t xml:space="preserve"> przez niego decyzji</w:t>
      </w:r>
    </w:p>
    <w:p w:rsidR="00686C1F" w:rsidRPr="0061042A" w:rsidRDefault="00686C1F" w:rsidP="00531B3F">
      <w:pPr>
        <w:pStyle w:val="Akapitzlist"/>
        <w:numPr>
          <w:ilvl w:val="0"/>
          <w:numId w:val="2"/>
        </w:numPr>
        <w:rPr>
          <w:rFonts w:ascii="Tahoma" w:hAnsi="Tahoma" w:cs="Tahoma"/>
          <w:b/>
          <w:color w:val="0070C0"/>
        </w:rPr>
      </w:pPr>
      <w:r w:rsidRPr="0061042A">
        <w:rPr>
          <w:rFonts w:ascii="Tahoma" w:eastAsia="Times New Roman" w:hAnsi="Tahoma" w:cs="Tahoma"/>
          <w:lang w:eastAsia="pl-PL"/>
        </w:rPr>
        <w:t>Z</w:t>
      </w:r>
      <w:r w:rsidR="007E6DA0" w:rsidRPr="0061042A">
        <w:rPr>
          <w:rFonts w:ascii="Tahoma" w:eastAsia="Times New Roman" w:hAnsi="Tahoma" w:cs="Tahoma"/>
          <w:lang w:eastAsia="pl-PL"/>
        </w:rPr>
        <w:t xml:space="preserve">a </w:t>
      </w:r>
      <w:r w:rsidRPr="0061042A">
        <w:rPr>
          <w:rFonts w:ascii="Tahoma" w:eastAsia="Times New Roman" w:hAnsi="Tahoma" w:cs="Tahoma"/>
          <w:lang w:eastAsia="pl-PL"/>
        </w:rPr>
        <w:t xml:space="preserve">zachowanie niegodne sportowca (przekleństwa, bójki, aroganckie zachowanie, </w:t>
      </w:r>
      <w:proofErr w:type="spellStart"/>
      <w:r w:rsidRPr="0061042A">
        <w:rPr>
          <w:rFonts w:ascii="Tahoma" w:eastAsia="Times New Roman" w:hAnsi="Tahoma" w:cs="Tahoma"/>
          <w:lang w:eastAsia="pl-PL"/>
        </w:rPr>
        <w:t>itp</w:t>
      </w:r>
      <w:proofErr w:type="spellEnd"/>
      <w:r w:rsidRPr="0061042A">
        <w:rPr>
          <w:rFonts w:ascii="Tahoma" w:eastAsia="Times New Roman" w:hAnsi="Tahoma" w:cs="Tahoma"/>
          <w:lang w:eastAsia="pl-PL"/>
        </w:rPr>
        <w:t>…) sędzia zawodów ma prawo usunąć zawodnika z boiska</w:t>
      </w:r>
    </w:p>
    <w:p w:rsidR="00531B3F" w:rsidRPr="0061042A" w:rsidRDefault="00686C1F" w:rsidP="00531B3F">
      <w:pPr>
        <w:pStyle w:val="Akapitzlist"/>
        <w:numPr>
          <w:ilvl w:val="0"/>
          <w:numId w:val="2"/>
        </w:numPr>
        <w:rPr>
          <w:rFonts w:ascii="Tahoma" w:hAnsi="Tahoma" w:cs="Tahoma"/>
          <w:b/>
          <w:color w:val="0070C0"/>
        </w:rPr>
      </w:pPr>
      <w:r w:rsidRPr="0061042A">
        <w:rPr>
          <w:rFonts w:ascii="Tahoma" w:eastAsia="Times New Roman" w:hAnsi="Tahoma" w:cs="Tahoma"/>
          <w:lang w:eastAsia="pl-PL"/>
        </w:rPr>
        <w:t xml:space="preserve"> Z</w:t>
      </w:r>
      <w:r w:rsidR="007E6DA0" w:rsidRPr="0061042A">
        <w:rPr>
          <w:rFonts w:ascii="Tahoma" w:eastAsia="Times New Roman" w:hAnsi="Tahoma" w:cs="Tahoma"/>
          <w:lang w:eastAsia="pl-PL"/>
        </w:rPr>
        <w:t>awodnik odbywa karę przy stoliku sędziowskim, a za pomiar czasu kary, jak również możliwość powrotu na boisko po odbyciu kar</w:t>
      </w:r>
      <w:r w:rsidR="00DB3B5D" w:rsidRPr="0061042A">
        <w:rPr>
          <w:rFonts w:ascii="Tahoma" w:eastAsia="Times New Roman" w:hAnsi="Tahoma" w:cs="Tahoma"/>
          <w:lang w:eastAsia="pl-PL"/>
        </w:rPr>
        <w:t>y odpowiada stolik sędziowski</w:t>
      </w:r>
      <w:r w:rsidR="00DB3B5D" w:rsidRPr="0061042A">
        <w:rPr>
          <w:rFonts w:ascii="Tahoma" w:eastAsia="Times New Roman" w:hAnsi="Tahoma" w:cs="Tahoma"/>
          <w:b/>
          <w:color w:val="0070C0"/>
          <w:lang w:eastAsia="pl-PL"/>
        </w:rPr>
        <w:t>,</w:t>
      </w:r>
    </w:p>
    <w:p w:rsidR="00531B3F" w:rsidRPr="0061042A" w:rsidRDefault="00686C1F" w:rsidP="00531B3F">
      <w:pPr>
        <w:pStyle w:val="Akapitzlist"/>
        <w:numPr>
          <w:ilvl w:val="0"/>
          <w:numId w:val="2"/>
        </w:numPr>
        <w:rPr>
          <w:rFonts w:ascii="Tahoma" w:hAnsi="Tahoma" w:cs="Tahoma"/>
          <w:b/>
          <w:color w:val="0070C0"/>
        </w:rPr>
      </w:pPr>
      <w:r w:rsidRPr="0061042A">
        <w:rPr>
          <w:rFonts w:ascii="Tahoma" w:eastAsia="Times New Roman" w:hAnsi="Tahoma" w:cs="Tahoma"/>
          <w:u w:val="single"/>
          <w:lang w:eastAsia="pl-PL"/>
        </w:rPr>
        <w:t>P</w:t>
      </w:r>
      <w:r w:rsidR="00DB3B5D" w:rsidRPr="0061042A">
        <w:rPr>
          <w:rFonts w:ascii="Tahoma" w:eastAsia="Times New Roman" w:hAnsi="Tahoma" w:cs="Tahoma"/>
          <w:u w:val="single"/>
          <w:lang w:eastAsia="pl-PL"/>
        </w:rPr>
        <w:t>o otrzymaniu czerwonej kartki</w:t>
      </w:r>
      <w:r w:rsidR="005D61B6" w:rsidRPr="0061042A">
        <w:rPr>
          <w:rFonts w:ascii="Tahoma" w:eastAsia="Times New Roman" w:hAnsi="Tahoma" w:cs="Tahoma"/>
          <w:u w:val="single"/>
          <w:lang w:eastAsia="pl-PL"/>
        </w:rPr>
        <w:t xml:space="preserve"> zespół gra w osłabieniu przez 2</w:t>
      </w:r>
      <w:r w:rsidR="00DB3B5D" w:rsidRPr="0061042A">
        <w:rPr>
          <w:rFonts w:ascii="Tahoma" w:eastAsia="Times New Roman" w:hAnsi="Tahoma" w:cs="Tahoma"/>
          <w:u w:val="single"/>
          <w:lang w:eastAsia="pl-PL"/>
        </w:rPr>
        <w:t xml:space="preserve"> minuty lub do utraty bramki</w:t>
      </w:r>
    </w:p>
    <w:p w:rsidR="00531B3F" w:rsidRPr="0061042A" w:rsidRDefault="00686C1F" w:rsidP="00531B3F">
      <w:pPr>
        <w:pStyle w:val="Akapitzlist"/>
        <w:numPr>
          <w:ilvl w:val="0"/>
          <w:numId w:val="2"/>
        </w:numPr>
        <w:rPr>
          <w:rFonts w:ascii="Tahoma" w:hAnsi="Tahoma" w:cs="Tahoma"/>
          <w:b/>
          <w:color w:val="0070C0"/>
        </w:rPr>
      </w:pPr>
      <w:r w:rsidRPr="0061042A">
        <w:rPr>
          <w:rFonts w:ascii="Tahoma" w:eastAsia="Times New Roman" w:hAnsi="Tahoma" w:cs="Tahoma"/>
          <w:u w:val="single"/>
          <w:lang w:eastAsia="pl-PL"/>
        </w:rPr>
        <w:t>P</w:t>
      </w:r>
      <w:r w:rsidR="005D61B6" w:rsidRPr="0061042A">
        <w:rPr>
          <w:rFonts w:ascii="Tahoma" w:eastAsia="Times New Roman" w:hAnsi="Tahoma" w:cs="Tahoma"/>
          <w:u w:val="single"/>
          <w:lang w:eastAsia="pl-PL"/>
        </w:rPr>
        <w:t>o 2</w:t>
      </w:r>
      <w:r w:rsidR="007E6DA0" w:rsidRPr="0061042A">
        <w:rPr>
          <w:rFonts w:ascii="Tahoma" w:eastAsia="Times New Roman" w:hAnsi="Tahoma" w:cs="Tahoma"/>
          <w:u w:val="single"/>
          <w:lang w:eastAsia="pl-PL"/>
        </w:rPr>
        <w:t xml:space="preserve"> minutach od otrzymania czerwonej kartki, prawo wejścia na boisko w celu uzupełnienia składu mają wyłącznie zawodnicy rezerwowi</w:t>
      </w:r>
    </w:p>
    <w:p w:rsidR="00531B3F" w:rsidRPr="0061042A" w:rsidRDefault="00686C1F" w:rsidP="00531B3F">
      <w:pPr>
        <w:pStyle w:val="Akapitzlist"/>
        <w:numPr>
          <w:ilvl w:val="0"/>
          <w:numId w:val="2"/>
        </w:numPr>
        <w:rPr>
          <w:rFonts w:ascii="Tahoma" w:hAnsi="Tahoma" w:cs="Tahoma"/>
          <w:b/>
          <w:color w:val="0070C0"/>
        </w:rPr>
      </w:pPr>
      <w:r w:rsidRPr="0061042A">
        <w:rPr>
          <w:rFonts w:ascii="Tahoma" w:eastAsia="Times New Roman" w:hAnsi="Tahoma" w:cs="Tahoma"/>
          <w:lang w:eastAsia="pl-PL"/>
        </w:rPr>
        <w:t>B</w:t>
      </w:r>
      <w:r w:rsidR="007E6DA0" w:rsidRPr="0061042A">
        <w:rPr>
          <w:rFonts w:ascii="Tahoma" w:eastAsia="Times New Roman" w:hAnsi="Tahoma" w:cs="Tahoma"/>
          <w:lang w:eastAsia="pl-PL"/>
        </w:rPr>
        <w:t>ramkarz odbywa również karę w przypadku jej otrzymania</w:t>
      </w:r>
      <w:r w:rsidR="00531B3F" w:rsidRPr="0061042A">
        <w:rPr>
          <w:rFonts w:ascii="Tahoma" w:eastAsia="Times New Roman" w:hAnsi="Tahoma" w:cs="Tahoma"/>
          <w:lang w:eastAsia="pl-PL"/>
        </w:rPr>
        <w:t>,</w:t>
      </w:r>
    </w:p>
    <w:p w:rsidR="00531B3F" w:rsidRPr="0061042A" w:rsidRDefault="00686C1F" w:rsidP="00531B3F">
      <w:pPr>
        <w:pStyle w:val="Akapitzlist"/>
        <w:numPr>
          <w:ilvl w:val="0"/>
          <w:numId w:val="2"/>
        </w:numPr>
        <w:rPr>
          <w:rFonts w:ascii="Tahoma" w:hAnsi="Tahoma" w:cs="Tahoma"/>
          <w:b/>
          <w:color w:val="0070C0"/>
        </w:rPr>
      </w:pPr>
      <w:r w:rsidRPr="0061042A">
        <w:rPr>
          <w:rFonts w:ascii="Tahoma" w:eastAsia="Times New Roman" w:hAnsi="Tahoma" w:cs="Tahoma"/>
          <w:lang w:eastAsia="pl-PL"/>
        </w:rPr>
        <w:t>R</w:t>
      </w:r>
      <w:r w:rsidR="007E6DA0" w:rsidRPr="0061042A">
        <w:rPr>
          <w:rFonts w:ascii="Tahoma" w:eastAsia="Times New Roman" w:hAnsi="Tahoma" w:cs="Tahoma"/>
          <w:lang w:eastAsia="pl-PL"/>
        </w:rPr>
        <w:t>zuty karne wyk</w:t>
      </w:r>
      <w:r w:rsidR="00531B3F" w:rsidRPr="0061042A">
        <w:rPr>
          <w:rFonts w:ascii="Tahoma" w:eastAsia="Times New Roman" w:hAnsi="Tahoma" w:cs="Tahoma"/>
          <w:lang w:eastAsia="pl-PL"/>
        </w:rPr>
        <w:t>onywane będą z linii 7 metrów</w:t>
      </w:r>
    </w:p>
    <w:p w:rsidR="00531B3F" w:rsidRPr="0061042A" w:rsidRDefault="00686C1F" w:rsidP="00531B3F">
      <w:pPr>
        <w:pStyle w:val="Akapitzlist"/>
        <w:numPr>
          <w:ilvl w:val="0"/>
          <w:numId w:val="2"/>
        </w:numPr>
        <w:rPr>
          <w:rFonts w:ascii="Tahoma" w:hAnsi="Tahoma" w:cs="Tahoma"/>
          <w:b/>
          <w:color w:val="0070C0"/>
        </w:rPr>
      </w:pPr>
      <w:r w:rsidRPr="0061042A">
        <w:rPr>
          <w:rFonts w:ascii="Tahoma" w:eastAsia="Times New Roman" w:hAnsi="Tahoma" w:cs="Tahoma"/>
          <w:lang w:eastAsia="pl-PL"/>
        </w:rPr>
        <w:t>Z</w:t>
      </w:r>
      <w:r w:rsidR="007E6DA0" w:rsidRPr="0061042A">
        <w:rPr>
          <w:rFonts w:ascii="Tahoma" w:eastAsia="Times New Roman" w:hAnsi="Tahoma" w:cs="Tahoma"/>
          <w:lang w:eastAsia="pl-PL"/>
        </w:rPr>
        <w:t>miany odbywają się w strefie</w:t>
      </w:r>
      <w:r w:rsidR="00DB3B5D" w:rsidRPr="0061042A">
        <w:rPr>
          <w:rFonts w:ascii="Tahoma" w:eastAsia="Times New Roman" w:hAnsi="Tahoma" w:cs="Tahoma"/>
          <w:lang w:eastAsia="pl-PL"/>
        </w:rPr>
        <w:t xml:space="preserve"> zmian</w:t>
      </w:r>
    </w:p>
    <w:p w:rsidR="00531B3F" w:rsidRPr="0061042A" w:rsidRDefault="00686C1F" w:rsidP="00531B3F">
      <w:pPr>
        <w:pStyle w:val="Akapitzlist"/>
        <w:numPr>
          <w:ilvl w:val="0"/>
          <w:numId w:val="2"/>
        </w:numPr>
        <w:rPr>
          <w:rFonts w:ascii="Tahoma" w:hAnsi="Tahoma" w:cs="Tahoma"/>
          <w:b/>
          <w:color w:val="0070C0"/>
        </w:rPr>
      </w:pPr>
      <w:r w:rsidRPr="0061042A">
        <w:rPr>
          <w:rFonts w:ascii="Tahoma" w:eastAsia="Times New Roman" w:hAnsi="Tahoma" w:cs="Tahoma"/>
          <w:lang w:eastAsia="pl-PL"/>
        </w:rPr>
        <w:t>B</w:t>
      </w:r>
      <w:r w:rsidR="007E6DA0" w:rsidRPr="0061042A">
        <w:rPr>
          <w:rFonts w:ascii="Tahoma" w:eastAsia="Times New Roman" w:hAnsi="Tahoma" w:cs="Tahoma"/>
          <w:lang w:eastAsia="pl-PL"/>
        </w:rPr>
        <w:t>ramkarz rozpoczyna grę rzucając piłkę ręką (</w:t>
      </w:r>
      <w:r w:rsidR="00DB3B5D" w:rsidRPr="0061042A">
        <w:rPr>
          <w:rFonts w:ascii="Tahoma" w:eastAsia="Times New Roman" w:hAnsi="Tahoma" w:cs="Tahoma"/>
          <w:lang w:eastAsia="pl-PL"/>
        </w:rPr>
        <w:t>maksymalny czas przetrzymania piłki przez bramkarza wynosi</w:t>
      </w:r>
      <w:r w:rsidR="007E6DA0" w:rsidRPr="0061042A">
        <w:rPr>
          <w:rFonts w:ascii="Tahoma" w:eastAsia="Times New Roman" w:hAnsi="Tahoma" w:cs="Tahoma"/>
          <w:lang w:eastAsia="pl-PL"/>
        </w:rPr>
        <w:t xml:space="preserve"> 5 s), w przeciwny wypadku jest wyk</w:t>
      </w:r>
      <w:r w:rsidR="00531B3F" w:rsidRPr="0061042A">
        <w:rPr>
          <w:rFonts w:ascii="Tahoma" w:eastAsia="Times New Roman" w:hAnsi="Tahoma" w:cs="Tahoma"/>
          <w:lang w:eastAsia="pl-PL"/>
        </w:rPr>
        <w:t>onywany rzut wolny pośredni;</w:t>
      </w:r>
    </w:p>
    <w:p w:rsidR="00531B3F" w:rsidRPr="0061042A" w:rsidRDefault="00686C1F" w:rsidP="00531B3F">
      <w:pPr>
        <w:pStyle w:val="Akapitzlist"/>
        <w:numPr>
          <w:ilvl w:val="0"/>
          <w:numId w:val="2"/>
        </w:numPr>
        <w:rPr>
          <w:rFonts w:ascii="Tahoma" w:hAnsi="Tahoma" w:cs="Tahoma"/>
          <w:b/>
          <w:color w:val="0070C0"/>
        </w:rPr>
      </w:pPr>
      <w:r w:rsidRPr="0061042A">
        <w:rPr>
          <w:rFonts w:ascii="Tahoma" w:eastAsia="Times New Roman" w:hAnsi="Tahoma" w:cs="Tahoma"/>
          <w:lang w:eastAsia="pl-PL"/>
        </w:rPr>
        <w:t>N</w:t>
      </w:r>
      <w:r w:rsidR="007E6DA0" w:rsidRPr="0061042A">
        <w:rPr>
          <w:rFonts w:ascii="Tahoma" w:eastAsia="Times New Roman" w:hAnsi="Tahoma" w:cs="Tahoma"/>
          <w:lang w:eastAsia="pl-PL"/>
        </w:rPr>
        <w:t>iedozwolone jest: wejście wślizgiem – kara 2 minut</w:t>
      </w:r>
    </w:p>
    <w:p w:rsidR="00686C1F" w:rsidRPr="0061042A" w:rsidRDefault="00686C1F" w:rsidP="00531B3F">
      <w:pPr>
        <w:pStyle w:val="Akapitzlist"/>
        <w:numPr>
          <w:ilvl w:val="0"/>
          <w:numId w:val="2"/>
        </w:numPr>
        <w:rPr>
          <w:rFonts w:ascii="Tahoma" w:hAnsi="Tahoma" w:cs="Tahoma"/>
          <w:b/>
          <w:color w:val="0070C0"/>
        </w:rPr>
      </w:pPr>
      <w:r w:rsidRPr="0061042A">
        <w:rPr>
          <w:rFonts w:ascii="Tahoma" w:eastAsia="Times New Roman" w:hAnsi="Tahoma" w:cs="Tahoma"/>
          <w:lang w:eastAsia="pl-PL"/>
        </w:rPr>
        <w:t>R</w:t>
      </w:r>
      <w:r w:rsidR="007E6DA0" w:rsidRPr="0061042A">
        <w:rPr>
          <w:rFonts w:ascii="Tahoma" w:eastAsia="Times New Roman" w:hAnsi="Tahoma" w:cs="Tahoma"/>
          <w:lang w:eastAsia="pl-PL"/>
        </w:rPr>
        <w:t>zut z autu należy wybijać za linią boiska nogą</w:t>
      </w:r>
      <w:r w:rsidR="00B725BB" w:rsidRPr="0061042A">
        <w:rPr>
          <w:rFonts w:ascii="Tahoma" w:eastAsia="Times New Roman" w:hAnsi="Tahoma" w:cs="Tahoma"/>
          <w:lang w:eastAsia="pl-PL"/>
        </w:rPr>
        <w:t xml:space="preserve"> z piłki stojącej</w:t>
      </w:r>
      <w:r w:rsidR="007E6DA0" w:rsidRPr="0061042A">
        <w:rPr>
          <w:rFonts w:ascii="Tahoma" w:eastAsia="Times New Roman" w:hAnsi="Tahoma" w:cs="Tahoma"/>
          <w:lang w:eastAsia="pl-PL"/>
        </w:rPr>
        <w:t xml:space="preserve"> (czas 5 sekund); bramki strzelone bezpośrednio z r</w:t>
      </w:r>
      <w:r w:rsidRPr="0061042A">
        <w:rPr>
          <w:rFonts w:ascii="Tahoma" w:eastAsia="Times New Roman" w:hAnsi="Tahoma" w:cs="Tahoma"/>
          <w:lang w:eastAsia="pl-PL"/>
        </w:rPr>
        <w:t>zutu z autu nie zostają uznane</w:t>
      </w:r>
    </w:p>
    <w:p w:rsidR="00686C1F" w:rsidRPr="0061042A" w:rsidRDefault="00686C1F" w:rsidP="00531B3F">
      <w:pPr>
        <w:pStyle w:val="Akapitzlist"/>
        <w:numPr>
          <w:ilvl w:val="0"/>
          <w:numId w:val="2"/>
        </w:numPr>
        <w:rPr>
          <w:rFonts w:ascii="Tahoma" w:hAnsi="Tahoma" w:cs="Tahoma"/>
          <w:b/>
          <w:color w:val="0070C0"/>
        </w:rPr>
      </w:pPr>
      <w:r w:rsidRPr="0061042A">
        <w:rPr>
          <w:rFonts w:ascii="Tahoma" w:eastAsia="Times New Roman" w:hAnsi="Tahoma" w:cs="Tahoma"/>
          <w:lang w:eastAsia="pl-PL"/>
        </w:rPr>
        <w:t>P</w:t>
      </w:r>
      <w:r w:rsidR="007E6DA0" w:rsidRPr="0061042A">
        <w:rPr>
          <w:rFonts w:ascii="Tahoma" w:eastAsia="Times New Roman" w:hAnsi="Tahoma" w:cs="Tahoma"/>
          <w:lang w:eastAsia="pl-PL"/>
        </w:rPr>
        <w:t>rzy wykonywaniu wszystkich rzutów wolnych, zawodnicy drużyny prz</w:t>
      </w:r>
      <w:r w:rsidR="007C398E" w:rsidRPr="0061042A">
        <w:rPr>
          <w:rFonts w:ascii="Tahoma" w:eastAsia="Times New Roman" w:hAnsi="Tahoma" w:cs="Tahoma"/>
          <w:lang w:eastAsia="pl-PL"/>
        </w:rPr>
        <w:t>eciwnej muszą być</w:t>
      </w:r>
      <w:r w:rsidR="00B725BB" w:rsidRPr="0061042A">
        <w:rPr>
          <w:rFonts w:ascii="Tahoma" w:eastAsia="Times New Roman" w:hAnsi="Tahoma" w:cs="Tahoma"/>
          <w:lang w:eastAsia="pl-PL"/>
        </w:rPr>
        <w:t xml:space="preserve"> ustawieni</w:t>
      </w:r>
      <w:r w:rsidR="007C398E" w:rsidRPr="0061042A">
        <w:rPr>
          <w:rFonts w:ascii="Tahoma" w:eastAsia="Times New Roman" w:hAnsi="Tahoma" w:cs="Tahoma"/>
          <w:lang w:eastAsia="pl-PL"/>
        </w:rPr>
        <w:t xml:space="preserve"> w odległości</w:t>
      </w:r>
      <w:r w:rsidR="00B725BB" w:rsidRPr="0061042A">
        <w:rPr>
          <w:rFonts w:ascii="Tahoma" w:eastAsia="Times New Roman" w:hAnsi="Tahoma" w:cs="Tahoma"/>
          <w:lang w:eastAsia="pl-PL"/>
        </w:rPr>
        <w:t xml:space="preserve"> minimum</w:t>
      </w:r>
      <w:r w:rsidR="007C398E" w:rsidRPr="0061042A">
        <w:rPr>
          <w:rFonts w:ascii="Tahoma" w:eastAsia="Times New Roman" w:hAnsi="Tahoma" w:cs="Tahoma"/>
          <w:lang w:eastAsia="pl-PL"/>
        </w:rPr>
        <w:t xml:space="preserve"> 3</w:t>
      </w:r>
      <w:r w:rsidR="007E6DA0" w:rsidRPr="0061042A">
        <w:rPr>
          <w:rFonts w:ascii="Tahoma" w:eastAsia="Times New Roman" w:hAnsi="Tahoma" w:cs="Tahoma"/>
          <w:lang w:eastAsia="pl-PL"/>
        </w:rPr>
        <w:t xml:space="preserve"> metrów</w:t>
      </w:r>
      <w:r w:rsidR="00B725BB" w:rsidRPr="0061042A">
        <w:rPr>
          <w:rFonts w:ascii="Tahoma" w:eastAsia="Times New Roman" w:hAnsi="Tahoma" w:cs="Tahoma"/>
          <w:lang w:eastAsia="pl-PL"/>
        </w:rPr>
        <w:t xml:space="preserve"> od piłki</w:t>
      </w:r>
    </w:p>
    <w:p w:rsidR="00686C1F" w:rsidRPr="0061042A" w:rsidRDefault="00686C1F" w:rsidP="00531B3F">
      <w:pPr>
        <w:pStyle w:val="Akapitzlist"/>
        <w:numPr>
          <w:ilvl w:val="0"/>
          <w:numId w:val="2"/>
        </w:numPr>
        <w:rPr>
          <w:rFonts w:ascii="Tahoma" w:hAnsi="Tahoma" w:cs="Tahoma"/>
          <w:b/>
          <w:color w:val="0070C0"/>
        </w:rPr>
      </w:pPr>
      <w:r w:rsidRPr="0061042A">
        <w:rPr>
          <w:rFonts w:ascii="Tahoma" w:eastAsia="Times New Roman" w:hAnsi="Tahoma" w:cs="Tahoma"/>
          <w:lang w:eastAsia="pl-PL"/>
        </w:rPr>
        <w:t>W</w:t>
      </w:r>
      <w:r w:rsidR="007E6DA0" w:rsidRPr="0061042A">
        <w:rPr>
          <w:rFonts w:ascii="Tahoma" w:eastAsia="Times New Roman" w:hAnsi="Tahoma" w:cs="Tahoma"/>
          <w:lang w:eastAsia="pl-PL"/>
        </w:rPr>
        <w:t xml:space="preserve"> przypadku 5–cio minutowego spóźnienia się jednej z drużyn</w:t>
      </w:r>
      <w:r w:rsidRPr="0061042A">
        <w:rPr>
          <w:rFonts w:ascii="Tahoma" w:eastAsia="Times New Roman" w:hAnsi="Tahoma" w:cs="Tahoma"/>
          <w:lang w:eastAsia="pl-PL"/>
        </w:rPr>
        <w:t xml:space="preserve"> sędzia odgwizduje walkower</w:t>
      </w:r>
    </w:p>
    <w:p w:rsidR="00686C1F" w:rsidRPr="0061042A" w:rsidRDefault="00686C1F" w:rsidP="00531B3F">
      <w:pPr>
        <w:pStyle w:val="Akapitzlist"/>
        <w:numPr>
          <w:ilvl w:val="0"/>
          <w:numId w:val="2"/>
        </w:numPr>
        <w:rPr>
          <w:rFonts w:ascii="Tahoma" w:hAnsi="Tahoma" w:cs="Tahoma"/>
          <w:b/>
          <w:color w:val="0070C0"/>
        </w:rPr>
      </w:pPr>
      <w:r w:rsidRPr="0061042A">
        <w:rPr>
          <w:rFonts w:ascii="Tahoma" w:eastAsia="Times New Roman" w:hAnsi="Tahoma" w:cs="Tahoma"/>
          <w:lang w:eastAsia="pl-PL"/>
        </w:rPr>
        <w:t>C</w:t>
      </w:r>
      <w:r w:rsidR="007E6DA0" w:rsidRPr="0061042A">
        <w:rPr>
          <w:rFonts w:ascii="Tahoma" w:eastAsia="Times New Roman" w:hAnsi="Tahoma" w:cs="Tahoma"/>
          <w:lang w:eastAsia="pl-PL"/>
        </w:rPr>
        <w:t>zas gry jest zatrzymany i ponownie uruchamiany przez stolik sędzi</w:t>
      </w:r>
      <w:r w:rsidR="00B725BB" w:rsidRPr="0061042A">
        <w:rPr>
          <w:rFonts w:ascii="Tahoma" w:eastAsia="Times New Roman" w:hAnsi="Tahoma" w:cs="Tahoma"/>
          <w:lang w:eastAsia="pl-PL"/>
        </w:rPr>
        <w:t>owski tylko na żądanie sędziego</w:t>
      </w:r>
    </w:p>
    <w:p w:rsidR="000F3112" w:rsidRPr="0061042A" w:rsidRDefault="00686C1F" w:rsidP="00531B3F">
      <w:pPr>
        <w:pStyle w:val="Akapitzlist"/>
        <w:numPr>
          <w:ilvl w:val="0"/>
          <w:numId w:val="2"/>
        </w:numPr>
        <w:rPr>
          <w:rFonts w:ascii="Tahoma" w:hAnsi="Tahoma" w:cs="Tahoma"/>
          <w:b/>
          <w:color w:val="0070C0"/>
        </w:rPr>
      </w:pPr>
      <w:r w:rsidRPr="0061042A">
        <w:rPr>
          <w:rFonts w:ascii="Tahoma" w:eastAsia="Times New Roman" w:hAnsi="Tahoma" w:cs="Tahoma"/>
          <w:b/>
          <w:lang w:eastAsia="pl-PL"/>
        </w:rPr>
        <w:t>D</w:t>
      </w:r>
      <w:r w:rsidR="007E6DA0" w:rsidRPr="0061042A">
        <w:rPr>
          <w:rFonts w:ascii="Tahoma" w:eastAsia="Times New Roman" w:hAnsi="Tahoma" w:cs="Tahoma"/>
          <w:b/>
          <w:lang w:eastAsia="pl-PL"/>
        </w:rPr>
        <w:t>ecyzje sędziów prowadzących mecze są niepodważalne.</w:t>
      </w:r>
      <w:r w:rsidR="007E6DA0" w:rsidRPr="0061042A">
        <w:rPr>
          <w:rFonts w:ascii="Tahoma" w:eastAsia="Times New Roman" w:hAnsi="Tahoma" w:cs="Tahoma"/>
          <w:lang w:eastAsia="pl-PL"/>
        </w:rPr>
        <w:t xml:space="preserve"> </w:t>
      </w:r>
    </w:p>
    <w:p w:rsidR="00103AB6" w:rsidRPr="0061042A" w:rsidRDefault="00103AB6" w:rsidP="00103AB6">
      <w:pPr>
        <w:rPr>
          <w:rFonts w:ascii="Tahoma" w:hAnsi="Tahoma" w:cs="Tahoma"/>
        </w:rPr>
      </w:pPr>
      <w:r w:rsidRPr="0061042A">
        <w:rPr>
          <w:rFonts w:ascii="Tahoma" w:hAnsi="Tahoma" w:cs="Tahoma"/>
          <w:b/>
          <w:color w:val="0070C0"/>
        </w:rPr>
        <w:t>Nagrody:</w:t>
      </w:r>
    </w:p>
    <w:p w:rsidR="00103AB6" w:rsidRPr="0061042A" w:rsidRDefault="00DB0B19" w:rsidP="00103AB6">
      <w:pPr>
        <w:pStyle w:val="Akapitzlist"/>
        <w:numPr>
          <w:ilvl w:val="0"/>
          <w:numId w:val="8"/>
        </w:numPr>
        <w:rPr>
          <w:rFonts w:ascii="Tahoma" w:eastAsia="Times New Roman" w:hAnsi="Tahoma" w:cs="Tahoma"/>
          <w:b/>
          <w:u w:val="single"/>
          <w:lang w:eastAsia="pl-PL"/>
        </w:rPr>
      </w:pPr>
      <w:r w:rsidRPr="0061042A">
        <w:rPr>
          <w:rFonts w:ascii="Tahoma" w:hAnsi="Tahoma" w:cs="Tahoma"/>
        </w:rPr>
        <w:t>Z</w:t>
      </w:r>
      <w:r w:rsidR="00103AB6" w:rsidRPr="0061042A">
        <w:rPr>
          <w:rFonts w:ascii="Tahoma" w:hAnsi="Tahoma" w:cs="Tahoma"/>
        </w:rPr>
        <w:t>a zajęcie I, II, III miejsca drużyny otrzymują puchary, medale i dyplomy</w:t>
      </w:r>
    </w:p>
    <w:p w:rsidR="00103AB6" w:rsidRPr="0061042A" w:rsidRDefault="00103AB6" w:rsidP="00103AB6">
      <w:pPr>
        <w:pStyle w:val="Akapitzlist"/>
        <w:numPr>
          <w:ilvl w:val="0"/>
          <w:numId w:val="8"/>
        </w:numPr>
        <w:rPr>
          <w:rFonts w:ascii="Tahoma" w:eastAsia="Times New Roman" w:hAnsi="Tahoma" w:cs="Tahoma"/>
          <w:b/>
          <w:u w:val="single"/>
          <w:lang w:eastAsia="pl-PL"/>
        </w:rPr>
      </w:pPr>
      <w:r w:rsidRPr="0061042A">
        <w:rPr>
          <w:rFonts w:ascii="Tahoma" w:hAnsi="Tahoma" w:cs="Tahoma"/>
        </w:rPr>
        <w:t>Pozostałe miejsca: dyplomy</w:t>
      </w:r>
      <w:r w:rsidR="00983775" w:rsidRPr="0061042A">
        <w:rPr>
          <w:rFonts w:ascii="Tahoma" w:hAnsi="Tahoma" w:cs="Tahoma"/>
        </w:rPr>
        <w:t xml:space="preserve">, medale </w:t>
      </w:r>
    </w:p>
    <w:p w:rsidR="00983775" w:rsidRPr="0061042A" w:rsidRDefault="00983775" w:rsidP="00103AB6">
      <w:pPr>
        <w:pStyle w:val="Akapitzlist"/>
        <w:numPr>
          <w:ilvl w:val="0"/>
          <w:numId w:val="8"/>
        </w:numPr>
        <w:rPr>
          <w:rFonts w:ascii="Tahoma" w:eastAsia="Times New Roman" w:hAnsi="Tahoma" w:cs="Tahoma"/>
          <w:b/>
          <w:u w:val="single"/>
          <w:lang w:eastAsia="pl-PL"/>
        </w:rPr>
      </w:pPr>
      <w:r w:rsidRPr="0061042A">
        <w:rPr>
          <w:rFonts w:ascii="Tahoma" w:hAnsi="Tahoma" w:cs="Tahoma"/>
        </w:rPr>
        <w:t xml:space="preserve">Dla wszystkich uczestników </w:t>
      </w:r>
      <w:r w:rsidR="00240960" w:rsidRPr="0061042A">
        <w:rPr>
          <w:rFonts w:ascii="Tahoma" w:hAnsi="Tahoma" w:cs="Tahoma"/>
        </w:rPr>
        <w:t>poczęstunek</w:t>
      </w:r>
      <w:r w:rsidRPr="0061042A">
        <w:rPr>
          <w:rFonts w:ascii="Tahoma" w:hAnsi="Tahoma" w:cs="Tahoma"/>
        </w:rPr>
        <w:t xml:space="preserve"> (kiełbasa z grilla) , woda, soki</w:t>
      </w:r>
    </w:p>
    <w:p w:rsidR="00103AB6" w:rsidRPr="0061042A" w:rsidRDefault="007C398E" w:rsidP="00103AB6">
      <w:pPr>
        <w:rPr>
          <w:rFonts w:ascii="Tahoma" w:eastAsia="Times New Roman" w:hAnsi="Tahoma" w:cs="Tahoma"/>
          <w:lang w:eastAsia="pl-PL"/>
        </w:rPr>
      </w:pPr>
      <w:r w:rsidRPr="0061042A">
        <w:rPr>
          <w:rFonts w:ascii="Tahoma" w:eastAsia="Times New Roman" w:hAnsi="Tahoma" w:cs="Tahoma"/>
          <w:b/>
          <w:color w:val="0070C0"/>
          <w:lang w:eastAsia="pl-PL"/>
        </w:rPr>
        <w:t>Postanowienia końcowe:</w:t>
      </w:r>
    </w:p>
    <w:p w:rsidR="00320C8C" w:rsidRPr="0061042A" w:rsidRDefault="005D36C8" w:rsidP="00103AB6">
      <w:pPr>
        <w:pStyle w:val="Akapitzlist"/>
        <w:numPr>
          <w:ilvl w:val="0"/>
          <w:numId w:val="9"/>
        </w:numPr>
        <w:rPr>
          <w:rFonts w:ascii="Tahoma" w:eastAsia="Times New Roman" w:hAnsi="Tahoma" w:cs="Tahoma"/>
          <w:b/>
          <w:u w:val="single"/>
          <w:lang w:eastAsia="pl-PL"/>
        </w:rPr>
      </w:pPr>
      <w:r w:rsidRPr="0061042A">
        <w:rPr>
          <w:rFonts w:ascii="Tahoma" w:hAnsi="Tahoma" w:cs="Tahoma"/>
        </w:rPr>
        <w:t>K</w:t>
      </w:r>
      <w:r w:rsidR="007C398E" w:rsidRPr="0061042A">
        <w:rPr>
          <w:rFonts w:ascii="Tahoma" w:hAnsi="Tahoma" w:cs="Tahoma"/>
        </w:rPr>
        <w:t>aż</w:t>
      </w:r>
      <w:r w:rsidR="004A68C5" w:rsidRPr="0061042A">
        <w:rPr>
          <w:rFonts w:ascii="Tahoma" w:hAnsi="Tahoma" w:cs="Tahoma"/>
        </w:rPr>
        <w:t>dy zawodnik powinien posiadać (</w:t>
      </w:r>
      <w:r w:rsidR="007C398E" w:rsidRPr="0061042A">
        <w:rPr>
          <w:rFonts w:ascii="Tahoma" w:hAnsi="Tahoma" w:cs="Tahoma"/>
        </w:rPr>
        <w:t xml:space="preserve">w przypadku osoby pełnoletniej) dowód tożsamości, </w:t>
      </w:r>
      <w:r w:rsidR="00B725BB" w:rsidRPr="0061042A">
        <w:rPr>
          <w:rFonts w:ascii="Tahoma" w:hAnsi="Tahoma" w:cs="Tahoma"/>
        </w:rPr>
        <w:t xml:space="preserve">(w przypadku osoby niepełnoletniej)  ważną legitymację szkolną, </w:t>
      </w:r>
      <w:r w:rsidR="007C398E" w:rsidRPr="0061042A">
        <w:rPr>
          <w:rFonts w:ascii="Tahoma" w:hAnsi="Tahoma" w:cs="Tahoma"/>
        </w:rPr>
        <w:t xml:space="preserve">by można było rozstrzygnąć </w:t>
      </w:r>
      <w:r w:rsidR="00B725BB" w:rsidRPr="0061042A">
        <w:rPr>
          <w:rFonts w:ascii="Tahoma" w:hAnsi="Tahoma" w:cs="Tahoma"/>
        </w:rPr>
        <w:t>wątpliwości co do wieku zawodnika</w:t>
      </w:r>
    </w:p>
    <w:p w:rsidR="00320C8C" w:rsidRPr="0061042A" w:rsidRDefault="00320C8C" w:rsidP="00103AB6">
      <w:pPr>
        <w:pStyle w:val="Akapitzlist"/>
        <w:numPr>
          <w:ilvl w:val="0"/>
          <w:numId w:val="9"/>
        </w:numPr>
        <w:rPr>
          <w:rFonts w:ascii="Tahoma" w:eastAsia="Times New Roman" w:hAnsi="Tahoma" w:cs="Tahoma"/>
          <w:b/>
          <w:u w:val="single"/>
          <w:lang w:eastAsia="pl-PL"/>
        </w:rPr>
      </w:pPr>
      <w:r w:rsidRPr="0061042A">
        <w:rPr>
          <w:rFonts w:ascii="Tahoma" w:hAnsi="Tahoma" w:cs="Tahoma"/>
        </w:rPr>
        <w:t>O</w:t>
      </w:r>
      <w:r w:rsidR="0051732F" w:rsidRPr="0061042A">
        <w:rPr>
          <w:rFonts w:ascii="Tahoma" w:hAnsi="Tahoma" w:cs="Tahoma"/>
        </w:rPr>
        <w:t>rganizator zapewnia wyłącznie doraźną pomoc przy urazach powstałych w czasie gry (opatrzenie otarć, dezynfekcja ran, zabezpieczenie ran- plaster, bandaż), natomiast nie ponosi odpowiedzialności prawnej za udział w rozgrywkach osób chorych i wynikające z tego powodu wypadki oraz skutki wypadków w cza</w:t>
      </w:r>
      <w:r w:rsidRPr="0061042A">
        <w:rPr>
          <w:rFonts w:ascii="Tahoma" w:hAnsi="Tahoma" w:cs="Tahoma"/>
        </w:rPr>
        <w:t>sie gry każdego z zawodników</w:t>
      </w:r>
    </w:p>
    <w:p w:rsidR="005D36C8" w:rsidRPr="0061042A" w:rsidRDefault="00320C8C" w:rsidP="00103AB6">
      <w:pPr>
        <w:pStyle w:val="Akapitzlist"/>
        <w:numPr>
          <w:ilvl w:val="0"/>
          <w:numId w:val="9"/>
        </w:numPr>
        <w:rPr>
          <w:rFonts w:ascii="Tahoma" w:eastAsia="Times New Roman" w:hAnsi="Tahoma" w:cs="Tahoma"/>
          <w:u w:val="single"/>
          <w:lang w:eastAsia="pl-PL"/>
        </w:rPr>
      </w:pPr>
      <w:r w:rsidRPr="0061042A">
        <w:rPr>
          <w:rFonts w:ascii="Tahoma" w:hAnsi="Tahoma" w:cs="Tahoma"/>
        </w:rPr>
        <w:t>D</w:t>
      </w:r>
      <w:r w:rsidR="0051732F" w:rsidRPr="0061042A">
        <w:rPr>
          <w:rFonts w:ascii="Tahoma" w:hAnsi="Tahoma" w:cs="Tahoma"/>
        </w:rPr>
        <w:t>rużyny zobowiązane są do utrzymania porządku w szatniach oraz na terenie obiektu sportowego</w:t>
      </w:r>
    </w:p>
    <w:p w:rsidR="005D36C8" w:rsidRPr="0061042A" w:rsidRDefault="005D36C8" w:rsidP="00103AB6">
      <w:pPr>
        <w:pStyle w:val="Akapitzlist"/>
        <w:numPr>
          <w:ilvl w:val="0"/>
          <w:numId w:val="9"/>
        </w:numPr>
        <w:rPr>
          <w:rFonts w:ascii="Tahoma" w:eastAsia="Times New Roman" w:hAnsi="Tahoma" w:cs="Tahoma"/>
          <w:u w:val="single"/>
          <w:lang w:eastAsia="pl-PL"/>
        </w:rPr>
      </w:pPr>
      <w:r w:rsidRPr="0061042A">
        <w:rPr>
          <w:rFonts w:ascii="Tahoma" w:hAnsi="Tahoma" w:cs="Tahoma"/>
        </w:rPr>
        <w:t>P</w:t>
      </w:r>
      <w:r w:rsidR="0051732F" w:rsidRPr="0061042A">
        <w:rPr>
          <w:rFonts w:ascii="Tahoma" w:hAnsi="Tahoma" w:cs="Tahoma"/>
        </w:rPr>
        <w:t>rzystąpienie do rozgrywek jest równoznaczne z zaakce</w:t>
      </w:r>
      <w:r w:rsidRPr="0061042A">
        <w:rPr>
          <w:rFonts w:ascii="Tahoma" w:hAnsi="Tahoma" w:cs="Tahoma"/>
        </w:rPr>
        <w:t>ptowaniem regulaminu rozgrywek</w:t>
      </w:r>
    </w:p>
    <w:p w:rsidR="005D36C8" w:rsidRPr="0061042A" w:rsidRDefault="005D36C8" w:rsidP="00103AB6">
      <w:pPr>
        <w:pStyle w:val="Akapitzlist"/>
        <w:numPr>
          <w:ilvl w:val="0"/>
          <w:numId w:val="9"/>
        </w:numPr>
        <w:rPr>
          <w:rFonts w:ascii="Tahoma" w:eastAsia="Times New Roman" w:hAnsi="Tahoma" w:cs="Tahoma"/>
          <w:u w:val="single"/>
          <w:lang w:eastAsia="pl-PL"/>
        </w:rPr>
      </w:pPr>
      <w:r w:rsidRPr="0061042A">
        <w:rPr>
          <w:rFonts w:ascii="Tahoma" w:hAnsi="Tahoma" w:cs="Tahoma"/>
        </w:rPr>
        <w:t>O</w:t>
      </w:r>
      <w:r w:rsidR="0051732F" w:rsidRPr="0061042A">
        <w:rPr>
          <w:rFonts w:ascii="Tahoma" w:hAnsi="Tahoma" w:cs="Tahoma"/>
        </w:rPr>
        <w:t xml:space="preserve">rganizator nie ponosi żadnej odpowiedzialności za </w:t>
      </w:r>
      <w:r w:rsidRPr="0061042A">
        <w:rPr>
          <w:rFonts w:ascii="Tahoma" w:hAnsi="Tahoma" w:cs="Tahoma"/>
        </w:rPr>
        <w:t>rzeczy osobiste zawodników podczas turnieju</w:t>
      </w:r>
    </w:p>
    <w:p w:rsidR="005D36C8" w:rsidRPr="0061042A" w:rsidRDefault="005D36C8" w:rsidP="005D36C8">
      <w:pPr>
        <w:pStyle w:val="Akapitzlist"/>
        <w:numPr>
          <w:ilvl w:val="0"/>
          <w:numId w:val="9"/>
        </w:numPr>
        <w:rPr>
          <w:rFonts w:ascii="Tahoma" w:eastAsia="Times New Roman" w:hAnsi="Tahoma" w:cs="Tahoma"/>
          <w:u w:val="single"/>
          <w:lang w:eastAsia="pl-PL"/>
        </w:rPr>
      </w:pPr>
      <w:r w:rsidRPr="0061042A">
        <w:rPr>
          <w:rFonts w:ascii="Tahoma" w:hAnsi="Tahoma" w:cs="Tahoma"/>
        </w:rPr>
        <w:t>Organizator zastrzega sobie prawo do zmiany systemu rozgrywek w razie zmiany ilości drużyn</w:t>
      </w:r>
    </w:p>
    <w:p w:rsidR="00E93D14" w:rsidRPr="0061042A" w:rsidRDefault="005D36C8" w:rsidP="005D36C8">
      <w:pPr>
        <w:pStyle w:val="Akapitzlist"/>
        <w:numPr>
          <w:ilvl w:val="0"/>
          <w:numId w:val="9"/>
        </w:numPr>
        <w:rPr>
          <w:rFonts w:ascii="Tahoma" w:eastAsia="Times New Roman" w:hAnsi="Tahoma" w:cs="Tahoma"/>
          <w:u w:val="single"/>
          <w:lang w:eastAsia="pl-PL"/>
        </w:rPr>
      </w:pPr>
      <w:r w:rsidRPr="0061042A">
        <w:rPr>
          <w:rFonts w:ascii="Tahoma" w:hAnsi="Tahoma" w:cs="Tahoma"/>
        </w:rPr>
        <w:t xml:space="preserve">Organizator zastrzega, że w sytuacji </w:t>
      </w:r>
      <w:r w:rsidR="008F2201" w:rsidRPr="0061042A">
        <w:rPr>
          <w:rFonts w:ascii="Tahoma" w:hAnsi="Tahoma" w:cs="Tahoma"/>
        </w:rPr>
        <w:t>wyjątkowej</w:t>
      </w:r>
      <w:r w:rsidRPr="0061042A">
        <w:rPr>
          <w:rFonts w:ascii="Tahoma" w:hAnsi="Tahoma" w:cs="Tahoma"/>
        </w:rPr>
        <w:t xml:space="preserve"> MA PRAWO do własnej interpretacji zaistniałego zdarzenia, włącznie za zmianą regulaminu </w:t>
      </w:r>
    </w:p>
    <w:p w:rsidR="005D36C8" w:rsidRPr="0061042A" w:rsidRDefault="005D36C8" w:rsidP="005D36C8">
      <w:pPr>
        <w:pStyle w:val="Akapitzlist"/>
        <w:numPr>
          <w:ilvl w:val="0"/>
          <w:numId w:val="9"/>
        </w:numPr>
        <w:rPr>
          <w:rFonts w:ascii="Tahoma" w:eastAsia="Times New Roman" w:hAnsi="Tahoma" w:cs="Tahoma"/>
          <w:u w:val="single"/>
          <w:lang w:eastAsia="pl-PL"/>
        </w:rPr>
      </w:pPr>
      <w:r w:rsidRPr="0061042A">
        <w:rPr>
          <w:rFonts w:ascii="Tahoma" w:hAnsi="Tahoma" w:cs="Tahoma"/>
        </w:rPr>
        <w:t>Do interpretacji powyższego regulaminu uprawniony jest jedynie organizator turnieju</w:t>
      </w:r>
    </w:p>
    <w:p w:rsidR="005D36C8" w:rsidRPr="0061042A" w:rsidRDefault="005D36C8" w:rsidP="005D36C8">
      <w:pPr>
        <w:pStyle w:val="Akapitzlist"/>
        <w:rPr>
          <w:rFonts w:ascii="Tahoma" w:eastAsia="Times New Roman" w:hAnsi="Tahoma" w:cs="Tahoma"/>
          <w:u w:val="single"/>
          <w:lang w:eastAsia="pl-PL"/>
        </w:rPr>
      </w:pPr>
    </w:p>
    <w:p w:rsidR="0051732F" w:rsidRPr="0061042A" w:rsidRDefault="005D36C8" w:rsidP="0061042A">
      <w:pPr>
        <w:pStyle w:val="Akapitzlist"/>
        <w:jc w:val="right"/>
        <w:rPr>
          <w:rFonts w:ascii="Tahoma" w:eastAsia="Times New Roman" w:hAnsi="Tahoma" w:cs="Tahoma"/>
          <w:u w:val="single"/>
          <w:lang w:eastAsia="pl-PL"/>
        </w:rPr>
      </w:pPr>
      <w:r w:rsidRPr="0061042A">
        <w:rPr>
          <w:rFonts w:ascii="Tahoma" w:hAnsi="Tahoma" w:cs="Tahoma"/>
        </w:rPr>
        <w:t>Organizator</w:t>
      </w:r>
      <w:bookmarkStart w:id="0" w:name="_GoBack"/>
      <w:bookmarkEnd w:id="0"/>
    </w:p>
    <w:sectPr w:rsidR="0051732F" w:rsidRPr="0061042A" w:rsidSect="0061042A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7474"/>
    <w:multiLevelType w:val="hybridMultilevel"/>
    <w:tmpl w:val="A8762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638A"/>
    <w:multiLevelType w:val="hybridMultilevel"/>
    <w:tmpl w:val="9070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5357"/>
    <w:multiLevelType w:val="hybridMultilevel"/>
    <w:tmpl w:val="CA0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65572"/>
    <w:multiLevelType w:val="hybridMultilevel"/>
    <w:tmpl w:val="5824E35E"/>
    <w:lvl w:ilvl="0" w:tplc="453EBD8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94D64"/>
    <w:multiLevelType w:val="hybridMultilevel"/>
    <w:tmpl w:val="69207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362DC"/>
    <w:multiLevelType w:val="hybridMultilevel"/>
    <w:tmpl w:val="F7AAF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B6FD0"/>
    <w:multiLevelType w:val="hybridMultilevel"/>
    <w:tmpl w:val="FDCC05CA"/>
    <w:lvl w:ilvl="0" w:tplc="B934774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50B9F"/>
    <w:multiLevelType w:val="hybridMultilevel"/>
    <w:tmpl w:val="2C6CA3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D9401C"/>
    <w:multiLevelType w:val="multilevel"/>
    <w:tmpl w:val="55921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12"/>
    <w:rsid w:val="00024FFC"/>
    <w:rsid w:val="00033CD4"/>
    <w:rsid w:val="000F3112"/>
    <w:rsid w:val="00103AB6"/>
    <w:rsid w:val="00174624"/>
    <w:rsid w:val="00210DE6"/>
    <w:rsid w:val="00240960"/>
    <w:rsid w:val="002874CB"/>
    <w:rsid w:val="002B4639"/>
    <w:rsid w:val="00320C8C"/>
    <w:rsid w:val="004324C3"/>
    <w:rsid w:val="004A68C5"/>
    <w:rsid w:val="0051732F"/>
    <w:rsid w:val="00531B3F"/>
    <w:rsid w:val="005359C2"/>
    <w:rsid w:val="005922B6"/>
    <w:rsid w:val="005C6720"/>
    <w:rsid w:val="005D36C8"/>
    <w:rsid w:val="005D61B6"/>
    <w:rsid w:val="005F3BC9"/>
    <w:rsid w:val="0061042A"/>
    <w:rsid w:val="00686C1F"/>
    <w:rsid w:val="00741F60"/>
    <w:rsid w:val="007A7D71"/>
    <w:rsid w:val="007C398E"/>
    <w:rsid w:val="007E6DA0"/>
    <w:rsid w:val="00860474"/>
    <w:rsid w:val="008F2201"/>
    <w:rsid w:val="00905DA0"/>
    <w:rsid w:val="0094234E"/>
    <w:rsid w:val="00983775"/>
    <w:rsid w:val="00A440FA"/>
    <w:rsid w:val="00B208D5"/>
    <w:rsid w:val="00B31AD0"/>
    <w:rsid w:val="00B725BB"/>
    <w:rsid w:val="00CE1014"/>
    <w:rsid w:val="00DB0B19"/>
    <w:rsid w:val="00DB3B5D"/>
    <w:rsid w:val="00E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B188D-9407-461B-862D-72C15B0E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112"/>
    <w:pPr>
      <w:ind w:left="720"/>
      <w:contextualSpacing/>
    </w:pPr>
  </w:style>
  <w:style w:type="paragraph" w:styleId="Bezodstpw">
    <w:name w:val="No Spacing"/>
    <w:uiPriority w:val="1"/>
    <w:qFormat/>
    <w:rsid w:val="005F3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Cieślak</cp:lastModifiedBy>
  <cp:revision>6</cp:revision>
  <dcterms:created xsi:type="dcterms:W3CDTF">2018-06-12T09:08:00Z</dcterms:created>
  <dcterms:modified xsi:type="dcterms:W3CDTF">2018-06-13T06:31:00Z</dcterms:modified>
</cp:coreProperties>
</file>